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78" w:rsidRPr="004D68C8" w:rsidRDefault="00955E78" w:rsidP="00955E78">
      <w:pPr>
        <w:jc w:val="center"/>
        <w:rPr>
          <w:rFonts w:hint="eastAsia"/>
          <w:sz w:val="28"/>
          <w:szCs w:val="28"/>
        </w:rPr>
      </w:pPr>
      <w:r w:rsidRPr="009F67AE">
        <w:rPr>
          <w:rFonts w:hint="eastAsia"/>
          <w:sz w:val="44"/>
          <w:szCs w:val="44"/>
        </w:rPr>
        <w:t>质量保证协议</w:t>
      </w:r>
    </w:p>
    <w:p w:rsidR="00955E78" w:rsidRPr="009F6CAD" w:rsidRDefault="00955E78" w:rsidP="00955E78">
      <w:pPr>
        <w:jc w:val="center"/>
        <w:rPr>
          <w:rFonts w:hint="eastAsia"/>
          <w:b/>
          <w:sz w:val="24"/>
        </w:rPr>
      </w:pP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甲方：（供货单位）：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乙方：（进货单位）：浙江华通医药股份有限公司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   </w:t>
      </w:r>
      <w:r w:rsidRPr="00A35767">
        <w:rPr>
          <w:rFonts w:hint="eastAsia"/>
          <w:spacing w:val="10"/>
          <w:szCs w:val="21"/>
        </w:rPr>
        <w:t>根据国家现行颁布的《药品管理法》和《药品管理法实施条例》、《药品经营质量管理规范》等规定，为明确双方在药品经营中的质量责任，确保经营过程中药品的安全性和有效性，现经甲、乙双方协商一致，特签订本《质量保证协议》，具体约定内容如下：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一：甲方责任和义务：</w:t>
      </w:r>
    </w:p>
    <w:p w:rsidR="00955E78" w:rsidRPr="00A35767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甲方应为具有法定资</w:t>
      </w:r>
      <w:r>
        <w:rPr>
          <w:rFonts w:hint="eastAsia"/>
          <w:spacing w:val="10"/>
          <w:szCs w:val="21"/>
        </w:rPr>
        <w:t>格（证照）及能承担经济责任和履行合同能力的药品生产或经营企业，</w:t>
      </w:r>
      <w:r w:rsidRPr="00A35767">
        <w:rPr>
          <w:rFonts w:hint="eastAsia"/>
          <w:spacing w:val="10"/>
          <w:szCs w:val="21"/>
        </w:rPr>
        <w:t>向乙方提供加盖企业公章的</w:t>
      </w:r>
      <w:r>
        <w:rPr>
          <w:rFonts w:hint="eastAsia"/>
          <w:spacing w:val="10"/>
          <w:szCs w:val="21"/>
        </w:rPr>
        <w:t>资质证明文件</w:t>
      </w:r>
      <w:r w:rsidRPr="00A35767">
        <w:rPr>
          <w:rFonts w:hint="eastAsia"/>
          <w:spacing w:val="10"/>
          <w:szCs w:val="21"/>
        </w:rPr>
        <w:t>复印件</w:t>
      </w:r>
      <w:r>
        <w:rPr>
          <w:rFonts w:hint="eastAsia"/>
          <w:spacing w:val="10"/>
          <w:szCs w:val="21"/>
        </w:rPr>
        <w:t>并对其真实性、有效性负责</w:t>
      </w:r>
      <w:r w:rsidRPr="00A35767">
        <w:rPr>
          <w:rFonts w:hint="eastAsia"/>
          <w:spacing w:val="10"/>
          <w:szCs w:val="21"/>
        </w:rPr>
        <w:t>。</w:t>
      </w:r>
    </w:p>
    <w:p w:rsidR="00955E78" w:rsidRPr="00A35767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甲方所</w:t>
      </w:r>
      <w:r>
        <w:rPr>
          <w:rFonts w:hint="eastAsia"/>
          <w:spacing w:val="10"/>
          <w:szCs w:val="21"/>
        </w:rPr>
        <w:t>供货的药品应对其质量负责。药品</w:t>
      </w:r>
      <w:r w:rsidRPr="00A35767">
        <w:rPr>
          <w:rFonts w:hint="eastAsia"/>
          <w:spacing w:val="10"/>
          <w:szCs w:val="21"/>
        </w:rPr>
        <w:t>质量应符合质量标准和有关质量要求，药品包装、说明书、标签应符合有关规定和运输要求。</w:t>
      </w:r>
    </w:p>
    <w:p w:rsidR="00955E78" w:rsidRPr="00A35767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甲方首次向乙方</w:t>
      </w:r>
      <w:r w:rsidRPr="00A35767">
        <w:rPr>
          <w:rFonts w:hint="eastAsia"/>
          <w:spacing w:val="10"/>
          <w:szCs w:val="21"/>
        </w:rPr>
        <w:t>销</w:t>
      </w:r>
      <w:r>
        <w:rPr>
          <w:rFonts w:hint="eastAsia"/>
          <w:spacing w:val="10"/>
          <w:szCs w:val="21"/>
        </w:rPr>
        <w:t>售</w:t>
      </w:r>
      <w:r w:rsidRPr="00A35767">
        <w:rPr>
          <w:rFonts w:hint="eastAsia"/>
          <w:spacing w:val="10"/>
          <w:szCs w:val="21"/>
        </w:rPr>
        <w:t>的经营品种，应提供首营品种的有效</w:t>
      </w:r>
      <w:r>
        <w:rPr>
          <w:rFonts w:hint="eastAsia"/>
          <w:spacing w:val="10"/>
          <w:szCs w:val="21"/>
        </w:rPr>
        <w:t>资质证明文件</w:t>
      </w:r>
      <w:r w:rsidRPr="00A35767">
        <w:rPr>
          <w:rFonts w:hint="eastAsia"/>
          <w:spacing w:val="10"/>
          <w:szCs w:val="21"/>
        </w:rPr>
        <w:t>，经乙方质量管理部门审核后方可经营，同时随货应附产品出厂检验报告书和产品合格证等。</w:t>
      </w:r>
    </w:p>
    <w:p w:rsidR="00955E78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向乙方供应进口药品时，应提供《进口药品检验报告书》和《进口药品注册证》或《医药产品注册证》、《生物制品进口批件》等复印件，进口药材应有《进口药材批件》等。以上批准文件应加盖供货企业质量管理机构原印章。</w:t>
      </w:r>
    </w:p>
    <w:p w:rsidR="00955E78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提供的药品应按国家有关规定开具发票。发票的开具时间不超过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验收入库单日期的一个月。</w:t>
      </w:r>
    </w:p>
    <w:p w:rsidR="00955E78" w:rsidRPr="00A35767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提供药品的运输必须采用合理的运输方式，确保运输途中药品的质量安全。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在收货时发现甲方运输方式不符合要求可做拒收处理。</w:t>
      </w:r>
    </w:p>
    <w:p w:rsidR="00955E78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甲方向乙方提供在有效期内的药品如存在质量问题，应及时处理并答复，乙方有权拒付有质量问题药品的货款，若乙方在销售中被执法机关处罚的，甲方应承担相应的处罚款，及由此给乙方造成的一切经济损失。</w:t>
      </w:r>
      <w:r>
        <w:rPr>
          <w:rFonts w:hint="eastAsia"/>
          <w:spacing w:val="10"/>
          <w:szCs w:val="21"/>
        </w:rPr>
        <w:t>甲方最后一笔货款需过药品有效期两年后支付。</w:t>
      </w:r>
    </w:p>
    <w:p w:rsidR="00955E78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甲方对下列情况作出承诺</w:t>
      </w:r>
    </w:p>
    <w:p w:rsidR="00955E78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甲方所提供的商品被诉侵犯商标权、专利权等知识产权，所产生的一切不良后果由甲方负责。</w:t>
      </w:r>
    </w:p>
    <w:p w:rsidR="00955E78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因甲方夸大产品功能与疗效，引起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与用户的纠纷或被监管部门查封，造成经济损失的，全部由甲方负责。</w:t>
      </w:r>
    </w:p>
    <w:p w:rsidR="00955E78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甲方应保证所供货实施电子监管药品包装上的电子监管码合法、有效、对监管条码无法扫描上传的品种，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有权予以直接拒收。</w:t>
      </w:r>
    </w:p>
    <w:p w:rsidR="00955E78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甲方送货应随货提供符合法规要求的相关资料和票据，如提供不齐全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不予验收入库，或供货商未按本公司采购订单多送货的，由此导致药品在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仓库暂存超过</w:t>
      </w:r>
      <w:r>
        <w:rPr>
          <w:rFonts w:hint="eastAsia"/>
          <w:spacing w:val="10"/>
          <w:szCs w:val="21"/>
        </w:rPr>
        <w:t>7</w:t>
      </w:r>
      <w:r>
        <w:rPr>
          <w:rFonts w:hint="eastAsia"/>
          <w:spacing w:val="10"/>
          <w:szCs w:val="21"/>
        </w:rPr>
        <w:t>天的，甲方需向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提交每日</w:t>
      </w:r>
      <w:r>
        <w:rPr>
          <w:rFonts w:hint="eastAsia"/>
          <w:spacing w:val="10"/>
          <w:szCs w:val="21"/>
        </w:rPr>
        <w:t>3/</w:t>
      </w:r>
      <w:r>
        <w:rPr>
          <w:rFonts w:hint="eastAsia"/>
          <w:spacing w:val="10"/>
          <w:szCs w:val="21"/>
        </w:rPr>
        <w:t>元</w:t>
      </w:r>
      <w:r>
        <w:rPr>
          <w:rFonts w:hint="eastAsia"/>
          <w:spacing w:val="10"/>
          <w:szCs w:val="21"/>
        </w:rPr>
        <w:t>/</w:t>
      </w:r>
      <w:r>
        <w:rPr>
          <w:rFonts w:hint="eastAsia"/>
          <w:spacing w:val="10"/>
          <w:szCs w:val="21"/>
        </w:rPr>
        <w:t>件的寄存费，不足一件的按一件算。</w:t>
      </w:r>
    </w:p>
    <w:p w:rsidR="00955E78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退给甲方商品，甲方必须在</w:t>
      </w:r>
      <w:r>
        <w:rPr>
          <w:rFonts w:hint="eastAsia"/>
          <w:spacing w:val="10"/>
          <w:szCs w:val="21"/>
        </w:rPr>
        <w:t>15</w:t>
      </w:r>
      <w:r>
        <w:rPr>
          <w:rFonts w:hint="eastAsia"/>
          <w:spacing w:val="10"/>
          <w:szCs w:val="21"/>
        </w:rPr>
        <w:t>天内进行清理，超出期限未来清理的提交每日</w:t>
      </w:r>
      <w:r>
        <w:rPr>
          <w:rFonts w:hint="eastAsia"/>
          <w:spacing w:val="10"/>
          <w:szCs w:val="21"/>
        </w:rPr>
        <w:t>3/</w:t>
      </w:r>
      <w:r>
        <w:rPr>
          <w:rFonts w:hint="eastAsia"/>
          <w:spacing w:val="10"/>
          <w:szCs w:val="21"/>
        </w:rPr>
        <w:t>元</w:t>
      </w:r>
      <w:r>
        <w:rPr>
          <w:rFonts w:hint="eastAsia"/>
          <w:spacing w:val="10"/>
          <w:szCs w:val="21"/>
        </w:rPr>
        <w:t>/</w:t>
      </w:r>
      <w:r>
        <w:rPr>
          <w:rFonts w:hint="eastAsia"/>
          <w:spacing w:val="10"/>
          <w:szCs w:val="21"/>
        </w:rPr>
        <w:t>件的保管费，不足</w:t>
      </w:r>
      <w:r>
        <w:rPr>
          <w:rFonts w:hint="eastAsia"/>
          <w:spacing w:val="10"/>
          <w:szCs w:val="21"/>
        </w:rPr>
        <w:t>1</w:t>
      </w:r>
      <w:r>
        <w:rPr>
          <w:rFonts w:hint="eastAsia"/>
          <w:spacing w:val="10"/>
          <w:szCs w:val="21"/>
        </w:rPr>
        <w:t>件的按</w:t>
      </w:r>
      <w:r>
        <w:rPr>
          <w:rFonts w:hint="eastAsia"/>
          <w:spacing w:val="10"/>
          <w:szCs w:val="21"/>
        </w:rPr>
        <w:t>1</w:t>
      </w:r>
      <w:r>
        <w:rPr>
          <w:rFonts w:hint="eastAsia"/>
          <w:spacing w:val="10"/>
          <w:szCs w:val="21"/>
        </w:rPr>
        <w:t>件算，超出</w:t>
      </w:r>
      <w:r>
        <w:rPr>
          <w:rFonts w:hint="eastAsia"/>
          <w:spacing w:val="10"/>
          <w:szCs w:val="21"/>
        </w:rPr>
        <w:t>30</w:t>
      </w:r>
      <w:r>
        <w:rPr>
          <w:rFonts w:hint="eastAsia"/>
          <w:spacing w:val="10"/>
          <w:szCs w:val="21"/>
        </w:rPr>
        <w:t>天未来清理的及药品超出有效期未来清理的默认为委托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销毁。甲方委托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销毁的药品超过</w:t>
      </w:r>
      <w:r>
        <w:rPr>
          <w:rFonts w:hint="eastAsia"/>
          <w:spacing w:val="10"/>
          <w:szCs w:val="21"/>
        </w:rPr>
        <w:t>1</w:t>
      </w:r>
      <w:r>
        <w:rPr>
          <w:rFonts w:hint="eastAsia"/>
          <w:spacing w:val="10"/>
          <w:szCs w:val="21"/>
        </w:rPr>
        <w:t>件的收取销毁费</w:t>
      </w:r>
      <w:r>
        <w:rPr>
          <w:rFonts w:hint="eastAsia"/>
          <w:spacing w:val="10"/>
          <w:szCs w:val="21"/>
        </w:rPr>
        <w:t>10</w:t>
      </w:r>
      <w:r>
        <w:rPr>
          <w:rFonts w:hint="eastAsia"/>
          <w:spacing w:val="10"/>
          <w:szCs w:val="21"/>
        </w:rPr>
        <w:t>元</w:t>
      </w:r>
      <w:r>
        <w:rPr>
          <w:rFonts w:hint="eastAsia"/>
          <w:spacing w:val="10"/>
          <w:szCs w:val="21"/>
        </w:rPr>
        <w:t>/</w:t>
      </w:r>
      <w:r>
        <w:rPr>
          <w:rFonts w:hint="eastAsia"/>
          <w:spacing w:val="10"/>
          <w:szCs w:val="21"/>
        </w:rPr>
        <w:t>件。</w:t>
      </w:r>
    </w:p>
    <w:p w:rsidR="00955E78" w:rsidRPr="00A35767" w:rsidRDefault="00955E78" w:rsidP="00955E78">
      <w:pPr>
        <w:numPr>
          <w:ilvl w:val="0"/>
          <w:numId w:val="2"/>
        </w:num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lastRenderedPageBreak/>
        <w:t>甲方如因药品质量原因需要召回的，要求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协助回收药品，每个品种收取召回费</w:t>
      </w:r>
      <w:r>
        <w:rPr>
          <w:rFonts w:hint="eastAsia"/>
          <w:spacing w:val="10"/>
          <w:szCs w:val="21"/>
        </w:rPr>
        <w:t>300</w:t>
      </w:r>
      <w:r>
        <w:rPr>
          <w:rFonts w:hint="eastAsia"/>
          <w:spacing w:val="10"/>
          <w:szCs w:val="21"/>
        </w:rPr>
        <w:t>元。如甲方因不主动召回而导致后果的，一切经济责任由甲方承担。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二、乙方责任和义务：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1</w:t>
      </w:r>
      <w:r w:rsidRPr="00A35767">
        <w:rPr>
          <w:rFonts w:hint="eastAsia"/>
          <w:spacing w:val="10"/>
          <w:szCs w:val="21"/>
        </w:rPr>
        <w:t>、乙方应向甲方提供加盖企业公章的</w:t>
      </w:r>
      <w:r>
        <w:rPr>
          <w:rFonts w:hint="eastAsia"/>
          <w:spacing w:val="10"/>
          <w:szCs w:val="21"/>
        </w:rPr>
        <w:t>资质材料</w:t>
      </w:r>
      <w:r w:rsidRPr="00A35767">
        <w:rPr>
          <w:rFonts w:hint="eastAsia"/>
          <w:spacing w:val="10"/>
          <w:szCs w:val="21"/>
        </w:rPr>
        <w:t>复印件等相关资料</w:t>
      </w:r>
      <w:r>
        <w:rPr>
          <w:rFonts w:hint="eastAsia"/>
          <w:spacing w:val="10"/>
          <w:szCs w:val="21"/>
        </w:rPr>
        <w:t>，并对其真实性有效性负责</w:t>
      </w:r>
      <w:r w:rsidRPr="00A35767">
        <w:rPr>
          <w:rFonts w:hint="eastAsia"/>
          <w:spacing w:val="10"/>
          <w:szCs w:val="21"/>
        </w:rPr>
        <w:t>。</w:t>
      </w:r>
    </w:p>
    <w:p w:rsidR="00955E78" w:rsidRPr="00A35767" w:rsidRDefault="00955E78" w:rsidP="00955E78">
      <w:pPr>
        <w:ind w:firstLineChars="201" w:firstLine="462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2</w:t>
      </w:r>
      <w:r>
        <w:rPr>
          <w:rFonts w:hint="eastAsia"/>
          <w:spacing w:val="10"/>
          <w:szCs w:val="21"/>
        </w:rPr>
        <w:t>、乙方对甲方所提供的药品必须按</w:t>
      </w:r>
      <w:r w:rsidRPr="00A35767">
        <w:rPr>
          <w:rFonts w:hint="eastAsia"/>
          <w:spacing w:val="10"/>
          <w:szCs w:val="21"/>
        </w:rPr>
        <w:t>规定进行质量验收，外观质量、数量、包装等验收合格后应按协议的期限及时承付货款。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三：协议说明：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1</w:t>
      </w:r>
      <w:r w:rsidRPr="00A35767">
        <w:rPr>
          <w:rFonts w:hint="eastAsia"/>
          <w:spacing w:val="10"/>
          <w:szCs w:val="21"/>
        </w:rPr>
        <w:t>、本协议系买卖合同的组成部分，具有法律效力，适用于合同购销、电传合同、电话购销等。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2</w:t>
      </w:r>
      <w:r w:rsidRPr="00A35767">
        <w:rPr>
          <w:rFonts w:hint="eastAsia"/>
          <w:spacing w:val="10"/>
          <w:szCs w:val="21"/>
        </w:rPr>
        <w:t>、本协议未尽事宜，有甲、乙双方协商解决，协议不成的，由乙方所在地法院诉讼解决。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3</w:t>
      </w:r>
      <w:r w:rsidRPr="00A35767">
        <w:rPr>
          <w:rFonts w:hint="eastAsia"/>
          <w:spacing w:val="10"/>
          <w:szCs w:val="21"/>
        </w:rPr>
        <w:t>、本协议一式两份，甲、乙双方各执一份，经双方盖章后生效。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4.</w:t>
      </w:r>
      <w:r w:rsidRPr="00A35767">
        <w:rPr>
          <w:rFonts w:hint="eastAsia"/>
          <w:spacing w:val="10"/>
          <w:szCs w:val="21"/>
        </w:rPr>
        <w:t>、本协议自双方签订之</w:t>
      </w:r>
      <w:r>
        <w:rPr>
          <w:rFonts w:hint="eastAsia"/>
          <w:spacing w:val="10"/>
          <w:szCs w:val="21"/>
        </w:rPr>
        <w:t>日起有效期为一</w:t>
      </w:r>
      <w:r w:rsidRPr="00A35767">
        <w:rPr>
          <w:rFonts w:hint="eastAsia"/>
          <w:spacing w:val="10"/>
          <w:szCs w:val="21"/>
        </w:rPr>
        <w:t>年。</w:t>
      </w:r>
    </w:p>
    <w:p w:rsidR="00955E78" w:rsidRPr="00A35767" w:rsidRDefault="00955E78" w:rsidP="00955E78">
      <w:pPr>
        <w:ind w:firstLine="435"/>
        <w:rPr>
          <w:rFonts w:hint="eastAsia"/>
          <w:spacing w:val="10"/>
          <w:szCs w:val="21"/>
        </w:rPr>
      </w:pPr>
    </w:p>
    <w:p w:rsidR="00955E78" w:rsidRDefault="00955E78" w:rsidP="00955E78">
      <w:pPr>
        <w:rPr>
          <w:rFonts w:hint="eastAsia"/>
          <w:spacing w:val="10"/>
          <w:szCs w:val="21"/>
        </w:rPr>
      </w:pPr>
    </w:p>
    <w:p w:rsidR="00955E78" w:rsidRDefault="00955E78" w:rsidP="00955E78">
      <w:pPr>
        <w:rPr>
          <w:rFonts w:hint="eastAsia"/>
          <w:spacing w:val="10"/>
          <w:szCs w:val="21"/>
        </w:rPr>
      </w:pPr>
    </w:p>
    <w:p w:rsidR="00955E78" w:rsidRDefault="00955E78" w:rsidP="00955E78">
      <w:pPr>
        <w:rPr>
          <w:rFonts w:hint="eastAsia"/>
          <w:spacing w:val="10"/>
          <w:szCs w:val="21"/>
        </w:rPr>
      </w:pP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</w:t>
      </w:r>
      <w:r w:rsidRPr="00A35767">
        <w:rPr>
          <w:rFonts w:hint="eastAsia"/>
          <w:spacing w:val="10"/>
          <w:szCs w:val="21"/>
        </w:rPr>
        <w:t>甲方：（公章）</w:t>
      </w:r>
      <w:r w:rsidRPr="00A35767">
        <w:rPr>
          <w:rFonts w:hint="eastAsia"/>
          <w:spacing w:val="10"/>
          <w:szCs w:val="21"/>
        </w:rPr>
        <w:t xml:space="preserve">                          </w:t>
      </w:r>
      <w:r w:rsidRPr="00A35767">
        <w:rPr>
          <w:rFonts w:hint="eastAsia"/>
          <w:spacing w:val="10"/>
          <w:szCs w:val="21"/>
        </w:rPr>
        <w:t>乙方：（公章）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</w:t>
      </w:r>
    </w:p>
    <w:p w:rsidR="00955E78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</w:t>
      </w:r>
    </w:p>
    <w:p w:rsidR="00955E78" w:rsidRPr="00A35767" w:rsidRDefault="00955E78" w:rsidP="00955E78">
      <w:pPr>
        <w:rPr>
          <w:rFonts w:hint="eastAsia"/>
          <w:spacing w:val="10"/>
          <w:szCs w:val="21"/>
        </w:rPr>
      </w:pPr>
    </w:p>
    <w:p w:rsidR="00955E78" w:rsidRDefault="00955E78" w:rsidP="00955E78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     </w:t>
      </w:r>
      <w:r>
        <w:rPr>
          <w:rFonts w:hint="eastAsia"/>
          <w:spacing w:val="10"/>
          <w:szCs w:val="21"/>
        </w:rPr>
        <w:t xml:space="preserve">                                  </w:t>
      </w:r>
      <w:r w:rsidRPr="00A35767">
        <w:rPr>
          <w:rFonts w:hint="eastAsia"/>
          <w:spacing w:val="10"/>
          <w:szCs w:val="21"/>
        </w:rPr>
        <w:t xml:space="preserve"> </w:t>
      </w:r>
      <w:r>
        <w:rPr>
          <w:rFonts w:hint="eastAsia"/>
          <w:spacing w:val="10"/>
          <w:szCs w:val="21"/>
        </w:rPr>
        <w:t>签订日期：</w:t>
      </w:r>
      <w:r>
        <w:rPr>
          <w:rFonts w:hint="eastAsia"/>
          <w:spacing w:val="10"/>
          <w:szCs w:val="21"/>
        </w:rPr>
        <w:t xml:space="preserve">     </w:t>
      </w:r>
      <w:r w:rsidRPr="00A35767">
        <w:rPr>
          <w:rFonts w:hint="eastAsia"/>
          <w:spacing w:val="10"/>
          <w:szCs w:val="21"/>
        </w:rPr>
        <w:t>年</w:t>
      </w:r>
      <w:r>
        <w:rPr>
          <w:rFonts w:hint="eastAsia"/>
          <w:spacing w:val="10"/>
          <w:szCs w:val="21"/>
        </w:rPr>
        <w:t xml:space="preserve">   </w:t>
      </w:r>
      <w:r w:rsidRPr="00A35767">
        <w:rPr>
          <w:rFonts w:hint="eastAsia"/>
          <w:spacing w:val="10"/>
          <w:szCs w:val="21"/>
        </w:rPr>
        <w:t>月</w:t>
      </w:r>
      <w:r>
        <w:rPr>
          <w:rFonts w:hint="eastAsia"/>
          <w:spacing w:val="10"/>
          <w:szCs w:val="21"/>
        </w:rPr>
        <w:t xml:space="preserve">   </w:t>
      </w:r>
      <w:r w:rsidRPr="00A35767">
        <w:rPr>
          <w:rFonts w:hint="eastAsia"/>
          <w:spacing w:val="10"/>
          <w:szCs w:val="21"/>
        </w:rPr>
        <w:t>日</w:t>
      </w:r>
      <w:r w:rsidRPr="00A35767">
        <w:rPr>
          <w:rFonts w:hint="eastAsia"/>
          <w:spacing w:val="10"/>
          <w:szCs w:val="21"/>
        </w:rPr>
        <w:t xml:space="preserve">   </w:t>
      </w: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955E78" w:rsidRDefault="00955E78" w:rsidP="00955E78">
      <w:pPr>
        <w:rPr>
          <w:rFonts w:hint="eastAsia"/>
        </w:rPr>
      </w:pPr>
    </w:p>
    <w:p w:rsidR="00EC2939" w:rsidRDefault="00EC2939"/>
    <w:sectPr w:rsidR="00EC2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939" w:rsidRDefault="00EC2939" w:rsidP="00955E78">
      <w:r>
        <w:separator/>
      </w:r>
    </w:p>
  </w:endnote>
  <w:endnote w:type="continuationSeparator" w:id="1">
    <w:p w:rsidR="00EC2939" w:rsidRDefault="00EC2939" w:rsidP="00955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939" w:rsidRDefault="00EC2939" w:rsidP="00955E78">
      <w:r>
        <w:separator/>
      </w:r>
    </w:p>
  </w:footnote>
  <w:footnote w:type="continuationSeparator" w:id="1">
    <w:p w:rsidR="00EC2939" w:rsidRDefault="00EC2939" w:rsidP="00955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4E"/>
    <w:multiLevelType w:val="hybridMultilevel"/>
    <w:tmpl w:val="D8946666"/>
    <w:lvl w:ilvl="0" w:tplc="C370161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6A5921EA"/>
    <w:multiLevelType w:val="hybridMultilevel"/>
    <w:tmpl w:val="EEFC0182"/>
    <w:lvl w:ilvl="0" w:tplc="CD26A8E6">
      <w:start w:val="1"/>
      <w:numFmt w:val="decimal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5E78"/>
    <w:rsid w:val="00955E78"/>
    <w:rsid w:val="00EC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5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5E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5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5E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1323</Characters>
  <Application>Microsoft Office Word</Application>
  <DocSecurity>0</DocSecurity>
  <Lines>11</Lines>
  <Paragraphs>3</Paragraphs>
  <ScaleCrop>false</ScaleCrop>
  <Company>微软中国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2014-10-21T06:08:00Z</dcterms:created>
  <dcterms:modified xsi:type="dcterms:W3CDTF">2014-10-21T06:08:00Z</dcterms:modified>
</cp:coreProperties>
</file>